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51CEC" w14:textId="77777777" w:rsidR="00155810" w:rsidRDefault="00C503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581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172802" wp14:editId="6866B72E">
            <wp:extent cx="5486400" cy="728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4659" w14:textId="77777777" w:rsidR="00155810" w:rsidRDefault="00155810">
      <w:pPr>
        <w:rPr>
          <w:rFonts w:ascii="Arial" w:hAnsi="Arial" w:cs="Arial"/>
          <w:sz w:val="22"/>
          <w:szCs w:val="22"/>
        </w:rPr>
      </w:pPr>
    </w:p>
    <w:p w14:paraId="5E3EC282" w14:textId="77777777" w:rsidR="006C4CB8" w:rsidRDefault="000B3844">
      <w:pPr>
        <w:rPr>
          <w:rFonts w:ascii="Arial" w:hAnsi="Arial" w:cs="Arial"/>
          <w:sz w:val="22"/>
          <w:szCs w:val="22"/>
        </w:rPr>
      </w:pPr>
      <w:r w:rsidRPr="00593D94">
        <w:rPr>
          <w:rFonts w:ascii="Arial" w:hAnsi="Arial" w:cs="Arial"/>
          <w:sz w:val="22"/>
          <w:szCs w:val="22"/>
        </w:rPr>
        <w:t>FOR IMMEDIATE RELEASE</w:t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  <w:t>CONTACT: Elizabeth Peroni, PFMA</w:t>
      </w:r>
    </w:p>
    <w:p w14:paraId="28B8F0EF" w14:textId="5E69570E" w:rsidR="002C4837" w:rsidRPr="00593D94" w:rsidRDefault="00DA7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C50318">
        <w:rPr>
          <w:rFonts w:ascii="Arial" w:hAnsi="Arial" w:cs="Arial"/>
          <w:sz w:val="22"/>
          <w:szCs w:val="22"/>
        </w:rPr>
        <w:t xml:space="preserve"> 1</w:t>
      </w:r>
      <w:r w:rsidR="003516D9">
        <w:rPr>
          <w:rFonts w:ascii="Arial" w:hAnsi="Arial" w:cs="Arial"/>
          <w:sz w:val="22"/>
          <w:szCs w:val="22"/>
        </w:rPr>
        <w:t>7</w:t>
      </w:r>
      <w:r w:rsidR="00894179">
        <w:rPr>
          <w:rFonts w:ascii="Arial" w:hAnsi="Arial" w:cs="Arial"/>
          <w:sz w:val="22"/>
          <w:szCs w:val="22"/>
        </w:rPr>
        <w:t>, 2015</w:t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</w:r>
      <w:r w:rsidR="008F5F80">
        <w:rPr>
          <w:rFonts w:ascii="Arial" w:hAnsi="Arial" w:cs="Arial"/>
          <w:sz w:val="22"/>
          <w:szCs w:val="22"/>
        </w:rPr>
        <w:tab/>
        <w:t xml:space="preserve">        800-543-8207 x 5516</w:t>
      </w:r>
    </w:p>
    <w:p w14:paraId="59FFD664" w14:textId="77777777" w:rsidR="000B3844" w:rsidRPr="00593D94" w:rsidRDefault="000B3844">
      <w:pPr>
        <w:rPr>
          <w:rFonts w:ascii="Arial" w:hAnsi="Arial" w:cs="Arial"/>
          <w:sz w:val="22"/>
          <w:szCs w:val="22"/>
        </w:rPr>
      </w:pPr>
    </w:p>
    <w:p w14:paraId="46D0A4CD" w14:textId="77777777" w:rsidR="000B3844" w:rsidRPr="00593D94" w:rsidRDefault="000B3844">
      <w:pPr>
        <w:rPr>
          <w:rFonts w:ascii="Arial" w:hAnsi="Arial" w:cs="Arial"/>
          <w:sz w:val="22"/>
          <w:szCs w:val="22"/>
        </w:rPr>
      </w:pPr>
    </w:p>
    <w:p w14:paraId="4D4F2A95" w14:textId="77777777" w:rsidR="002C4837" w:rsidRPr="00894179" w:rsidRDefault="002C4837" w:rsidP="00997F97">
      <w:pPr>
        <w:jc w:val="center"/>
        <w:rPr>
          <w:rFonts w:ascii="Arial" w:hAnsi="Arial" w:cs="Arial"/>
          <w:b/>
          <w:sz w:val="28"/>
          <w:szCs w:val="28"/>
        </w:rPr>
      </w:pPr>
      <w:r w:rsidRPr="00894179">
        <w:rPr>
          <w:rFonts w:ascii="Arial" w:hAnsi="Arial" w:cs="Arial"/>
          <w:b/>
          <w:sz w:val="28"/>
          <w:szCs w:val="28"/>
        </w:rPr>
        <w:t xml:space="preserve">PFMA </w:t>
      </w:r>
      <w:r w:rsidR="00997F97">
        <w:rPr>
          <w:rFonts w:ascii="Arial" w:hAnsi="Arial" w:cs="Arial"/>
          <w:b/>
          <w:sz w:val="28"/>
          <w:szCs w:val="28"/>
        </w:rPr>
        <w:t xml:space="preserve">LAUDS PENNSYLVANIA </w:t>
      </w:r>
      <w:r w:rsidR="003F29E7">
        <w:rPr>
          <w:rFonts w:ascii="Arial" w:hAnsi="Arial" w:cs="Arial"/>
          <w:b/>
          <w:sz w:val="28"/>
          <w:szCs w:val="28"/>
        </w:rPr>
        <w:t>SENATE</w:t>
      </w:r>
      <w:r w:rsidR="00997F97">
        <w:rPr>
          <w:rFonts w:ascii="Arial" w:hAnsi="Arial" w:cs="Arial"/>
          <w:b/>
          <w:sz w:val="28"/>
          <w:szCs w:val="28"/>
        </w:rPr>
        <w:t xml:space="preserve"> FOR PASSING BILL EXPANDING PHARMACISTS ABILITY TO PROVIDE CARE</w:t>
      </w:r>
    </w:p>
    <w:p w14:paraId="7121755C" w14:textId="77777777" w:rsidR="002C4837" w:rsidRDefault="002C4837">
      <w:pPr>
        <w:rPr>
          <w:rFonts w:ascii="Arial" w:hAnsi="Arial" w:cs="Arial"/>
          <w:sz w:val="22"/>
          <w:szCs w:val="22"/>
        </w:rPr>
      </w:pPr>
    </w:p>
    <w:p w14:paraId="2BA04575" w14:textId="7882D75C" w:rsidR="00894179" w:rsidRDefault="000B3844" w:rsidP="00997F97">
      <w:pPr>
        <w:rPr>
          <w:rFonts w:ascii="Arial" w:hAnsi="Arial"/>
          <w:sz w:val="22"/>
          <w:szCs w:val="22"/>
        </w:rPr>
      </w:pPr>
      <w:r w:rsidRPr="000F1576">
        <w:rPr>
          <w:rFonts w:ascii="Arial" w:hAnsi="Arial" w:cs="Arial"/>
          <w:sz w:val="22"/>
          <w:szCs w:val="22"/>
        </w:rPr>
        <w:t>CAMP HILL, PA</w:t>
      </w:r>
      <w:r w:rsidR="00997F97">
        <w:rPr>
          <w:rFonts w:ascii="Arial" w:hAnsi="Arial" w:cs="Arial"/>
          <w:sz w:val="22"/>
          <w:szCs w:val="22"/>
        </w:rPr>
        <w:t xml:space="preserve"> (</w:t>
      </w:r>
      <w:r w:rsidR="00DA7A4A">
        <w:rPr>
          <w:rFonts w:ascii="Arial" w:hAnsi="Arial" w:cs="Arial"/>
          <w:sz w:val="22"/>
          <w:szCs w:val="22"/>
        </w:rPr>
        <w:t>June 17</w:t>
      </w:r>
      <w:bookmarkStart w:id="0" w:name="_GoBack"/>
      <w:bookmarkEnd w:id="0"/>
      <w:r w:rsidR="00997F97">
        <w:rPr>
          <w:rFonts w:ascii="Arial" w:hAnsi="Arial" w:cs="Arial"/>
          <w:sz w:val="22"/>
          <w:szCs w:val="22"/>
        </w:rPr>
        <w:t>, 2015)</w:t>
      </w:r>
      <w:r w:rsidRPr="000F1576">
        <w:rPr>
          <w:rFonts w:ascii="Arial" w:hAnsi="Arial" w:cs="Arial"/>
          <w:sz w:val="22"/>
          <w:szCs w:val="22"/>
        </w:rPr>
        <w:t xml:space="preserve"> — The Pennsylvania Food Merchants Association</w:t>
      </w:r>
      <w:r w:rsidR="007F2855" w:rsidRPr="000F1576">
        <w:rPr>
          <w:rFonts w:ascii="Arial" w:hAnsi="Arial" w:cs="Arial"/>
          <w:sz w:val="22"/>
          <w:szCs w:val="22"/>
        </w:rPr>
        <w:t xml:space="preserve"> (PFMA), the statewide association representing the retail food industry,</w:t>
      </w:r>
      <w:r w:rsidRPr="000F1576">
        <w:rPr>
          <w:rFonts w:ascii="Arial" w:hAnsi="Arial" w:cs="Arial"/>
          <w:sz w:val="22"/>
          <w:szCs w:val="22"/>
        </w:rPr>
        <w:t xml:space="preserve"> </w:t>
      </w:r>
      <w:r w:rsidR="00997F97">
        <w:rPr>
          <w:rFonts w:ascii="Arial" w:hAnsi="Arial"/>
          <w:sz w:val="22"/>
          <w:szCs w:val="22"/>
        </w:rPr>
        <w:t>praise</w:t>
      </w:r>
      <w:r w:rsidR="00050378">
        <w:rPr>
          <w:rFonts w:ascii="Arial" w:hAnsi="Arial"/>
          <w:sz w:val="22"/>
          <w:szCs w:val="22"/>
        </w:rPr>
        <w:t>d</w:t>
      </w:r>
      <w:r w:rsidR="00997F97">
        <w:rPr>
          <w:rFonts w:ascii="Arial" w:hAnsi="Arial"/>
          <w:sz w:val="22"/>
          <w:szCs w:val="22"/>
        </w:rPr>
        <w:t xml:space="preserve"> the Pennsylvania </w:t>
      </w:r>
      <w:r w:rsidR="003F29E7">
        <w:rPr>
          <w:rFonts w:ascii="Arial" w:hAnsi="Arial"/>
          <w:sz w:val="22"/>
          <w:szCs w:val="22"/>
        </w:rPr>
        <w:t>Senate</w:t>
      </w:r>
      <w:r w:rsidR="00997F97">
        <w:rPr>
          <w:rFonts w:ascii="Arial" w:hAnsi="Arial"/>
          <w:sz w:val="22"/>
          <w:szCs w:val="22"/>
        </w:rPr>
        <w:t xml:space="preserve"> today for the passage of HB 182, which expands the care pharmacies can offer.</w:t>
      </w:r>
      <w:r w:rsidR="00472F62">
        <w:rPr>
          <w:rFonts w:ascii="Arial" w:hAnsi="Arial"/>
          <w:sz w:val="22"/>
          <w:szCs w:val="22"/>
        </w:rPr>
        <w:t xml:space="preserve"> The bill now heads to the Governor for his signature.</w:t>
      </w:r>
    </w:p>
    <w:p w14:paraId="3E9556DF" w14:textId="77777777" w:rsidR="00997F97" w:rsidRDefault="00997F97" w:rsidP="00997F97">
      <w:pPr>
        <w:rPr>
          <w:rFonts w:ascii="Arial" w:hAnsi="Arial"/>
          <w:sz w:val="22"/>
          <w:szCs w:val="22"/>
        </w:rPr>
      </w:pPr>
    </w:p>
    <w:p w14:paraId="023279CA" w14:textId="77777777" w:rsidR="00997F97" w:rsidRDefault="00997F97" w:rsidP="00997F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HB 182 amends the Pharmacy Act to allow pharmacists to administer the influenza vaccine to individuals under </w:t>
      </w:r>
      <w:r w:rsidR="00050378">
        <w:rPr>
          <w:rFonts w:ascii="Arial" w:hAnsi="Arial"/>
          <w:sz w:val="22"/>
          <w:szCs w:val="22"/>
        </w:rPr>
        <w:t xml:space="preserve">the age of </w:t>
      </w:r>
      <w:r>
        <w:rPr>
          <w:rFonts w:ascii="Arial" w:hAnsi="Arial"/>
          <w:sz w:val="22"/>
          <w:szCs w:val="22"/>
        </w:rPr>
        <w:t xml:space="preserve">18 with parental consent. It also permits qualified pharmacy interns to administer </w:t>
      </w:r>
      <w:r w:rsidR="004B5071">
        <w:rPr>
          <w:rFonts w:ascii="Arial" w:hAnsi="Arial"/>
          <w:sz w:val="22"/>
          <w:szCs w:val="22"/>
        </w:rPr>
        <w:t>the injectable medication</w:t>
      </w:r>
      <w:r>
        <w:rPr>
          <w:rFonts w:ascii="Arial" w:hAnsi="Arial"/>
          <w:sz w:val="22"/>
          <w:szCs w:val="22"/>
        </w:rPr>
        <w:t xml:space="preserve"> after they meet certain </w:t>
      </w:r>
      <w:r w:rsidR="004B5071">
        <w:rPr>
          <w:rFonts w:ascii="Arial" w:hAnsi="Arial"/>
          <w:sz w:val="22"/>
          <w:szCs w:val="22"/>
        </w:rPr>
        <w:t xml:space="preserve">training </w:t>
      </w:r>
      <w:r>
        <w:rPr>
          <w:rFonts w:ascii="Arial" w:hAnsi="Arial"/>
          <w:sz w:val="22"/>
          <w:szCs w:val="22"/>
        </w:rPr>
        <w:t>requirements.</w:t>
      </w:r>
    </w:p>
    <w:p w14:paraId="6576E683" w14:textId="77777777" w:rsidR="00997F97" w:rsidRDefault="00997F97" w:rsidP="00997F97">
      <w:pPr>
        <w:rPr>
          <w:rFonts w:ascii="Arial" w:hAnsi="Arial"/>
          <w:sz w:val="22"/>
          <w:szCs w:val="22"/>
        </w:rPr>
      </w:pPr>
    </w:p>
    <w:p w14:paraId="1D762F46" w14:textId="77777777" w:rsidR="00050378" w:rsidRDefault="00997F97" w:rsidP="00050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“This bill allows Pennsylvania supermarket owners, who operate pharmacies in their stores, the ability to offer m</w:t>
      </w:r>
      <w:r w:rsidR="00050378">
        <w:rPr>
          <w:sz w:val="22"/>
          <w:szCs w:val="22"/>
        </w:rPr>
        <w:t>ore services to their customers,” sa</w:t>
      </w:r>
      <w:r w:rsidR="00FD4403">
        <w:rPr>
          <w:sz w:val="22"/>
          <w:szCs w:val="22"/>
        </w:rPr>
        <w:t>id</w:t>
      </w:r>
      <w:r w:rsidR="00050378">
        <w:rPr>
          <w:sz w:val="22"/>
          <w:szCs w:val="22"/>
        </w:rPr>
        <w:t xml:space="preserve"> Alex Baloga, PFMA director of government and public relations. “The bill provides consumers with better access to crucial, health sustaining immunizations and ultimately leads to healthier Pennsylvanians.”</w:t>
      </w:r>
    </w:p>
    <w:p w14:paraId="5A004853" w14:textId="77777777" w:rsidR="00050378" w:rsidRDefault="00050378" w:rsidP="00050378">
      <w:pPr>
        <w:pStyle w:val="Default"/>
        <w:rPr>
          <w:sz w:val="22"/>
          <w:szCs w:val="22"/>
        </w:rPr>
      </w:pPr>
    </w:p>
    <w:p w14:paraId="57E38552" w14:textId="77777777" w:rsidR="00997F97" w:rsidRDefault="00050378" w:rsidP="00050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Supermarket pharmacies provide a safe, easy and effective way for consumers to get immunizations, particularly their annual flu vaccine.</w:t>
      </w:r>
    </w:p>
    <w:p w14:paraId="4E7E8D94" w14:textId="77777777" w:rsidR="00997F97" w:rsidRDefault="00997F97" w:rsidP="00997F97">
      <w:pPr>
        <w:rPr>
          <w:rFonts w:ascii="Arial" w:hAnsi="Arial"/>
          <w:sz w:val="22"/>
          <w:szCs w:val="22"/>
        </w:rPr>
      </w:pPr>
    </w:p>
    <w:p w14:paraId="680A4B18" w14:textId="77777777" w:rsidR="00FD4403" w:rsidRPr="000F1576" w:rsidRDefault="00FD4403" w:rsidP="00997F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“Our thanks to Representative Seth Grove (R-York) for sponsoring this important legislation</w:t>
      </w:r>
      <w:r w:rsidR="003F29E7">
        <w:rPr>
          <w:rFonts w:ascii="Arial" w:hAnsi="Arial"/>
          <w:sz w:val="22"/>
          <w:szCs w:val="22"/>
        </w:rPr>
        <w:t xml:space="preserve"> and to</w:t>
      </w:r>
      <w:r w:rsidR="00472F62">
        <w:rPr>
          <w:rFonts w:ascii="Arial" w:hAnsi="Arial"/>
          <w:sz w:val="22"/>
          <w:szCs w:val="22"/>
        </w:rPr>
        <w:t xml:space="preserve"> both</w:t>
      </w:r>
      <w:r w:rsidR="003F29E7">
        <w:rPr>
          <w:rFonts w:ascii="Arial" w:hAnsi="Arial"/>
          <w:sz w:val="22"/>
          <w:szCs w:val="22"/>
        </w:rPr>
        <w:t xml:space="preserve"> the state </w:t>
      </w:r>
      <w:r w:rsidR="00472F62">
        <w:rPr>
          <w:rFonts w:ascii="Arial" w:hAnsi="Arial"/>
          <w:sz w:val="22"/>
          <w:szCs w:val="22"/>
        </w:rPr>
        <w:t xml:space="preserve">house and </w:t>
      </w:r>
      <w:r w:rsidR="003F29E7">
        <w:rPr>
          <w:rFonts w:ascii="Arial" w:hAnsi="Arial"/>
          <w:sz w:val="22"/>
          <w:szCs w:val="22"/>
        </w:rPr>
        <w:t>senate for passing the bill</w:t>
      </w:r>
      <w:r>
        <w:rPr>
          <w:rFonts w:ascii="Arial" w:hAnsi="Arial"/>
          <w:sz w:val="22"/>
          <w:szCs w:val="22"/>
        </w:rPr>
        <w:t>,” Baloga said.</w:t>
      </w:r>
    </w:p>
    <w:p w14:paraId="6DEFB9DF" w14:textId="77777777" w:rsidR="002C4837" w:rsidRPr="000F1576" w:rsidRDefault="002C4837" w:rsidP="00894179">
      <w:pPr>
        <w:jc w:val="center"/>
        <w:rPr>
          <w:rFonts w:ascii="Arial" w:hAnsi="Arial" w:cs="Arial"/>
          <w:sz w:val="22"/>
          <w:szCs w:val="22"/>
        </w:rPr>
      </w:pPr>
      <w:r w:rsidRPr="000F1576">
        <w:rPr>
          <w:rFonts w:ascii="Arial" w:hAnsi="Arial" w:cs="Arial"/>
          <w:sz w:val="22"/>
          <w:szCs w:val="22"/>
        </w:rPr>
        <w:t>###</w:t>
      </w:r>
    </w:p>
    <w:p w14:paraId="20BA9E45" w14:textId="77777777" w:rsidR="00F7702A" w:rsidRPr="000F1576" w:rsidRDefault="00F7702A" w:rsidP="00155810">
      <w:pPr>
        <w:jc w:val="center"/>
        <w:rPr>
          <w:rFonts w:ascii="Arial" w:hAnsi="Arial" w:cs="Arial"/>
          <w:sz w:val="22"/>
          <w:szCs w:val="22"/>
        </w:rPr>
      </w:pPr>
    </w:p>
    <w:p w14:paraId="32567317" w14:textId="77777777" w:rsidR="00F7702A" w:rsidRPr="000F1576" w:rsidRDefault="00F7702A" w:rsidP="00155810">
      <w:pPr>
        <w:jc w:val="center"/>
        <w:rPr>
          <w:rFonts w:ascii="Arial" w:hAnsi="Arial" w:cs="Arial"/>
          <w:sz w:val="22"/>
          <w:szCs w:val="22"/>
        </w:rPr>
      </w:pPr>
    </w:p>
    <w:p w14:paraId="398A11C6" w14:textId="77777777" w:rsidR="00F7702A" w:rsidRPr="000F1576" w:rsidRDefault="00F7702A" w:rsidP="00155810">
      <w:pPr>
        <w:jc w:val="center"/>
        <w:rPr>
          <w:rFonts w:ascii="Arial" w:hAnsi="Arial" w:cs="Arial"/>
          <w:sz w:val="22"/>
          <w:szCs w:val="22"/>
        </w:rPr>
      </w:pPr>
    </w:p>
    <w:p w14:paraId="00D8994C" w14:textId="77777777" w:rsidR="00F7702A" w:rsidRPr="000F1576" w:rsidRDefault="00F7702A" w:rsidP="00F7702A">
      <w:pPr>
        <w:rPr>
          <w:rFonts w:ascii="Arial" w:hAnsi="Arial" w:cs="Arial"/>
          <w:sz w:val="22"/>
          <w:szCs w:val="22"/>
        </w:rPr>
      </w:pPr>
      <w:r w:rsidRPr="000F1576">
        <w:rPr>
          <w:rFonts w:ascii="Arial" w:hAnsi="Arial" w:cs="Arial"/>
          <w:sz w:val="22"/>
          <w:szCs w:val="22"/>
        </w:rPr>
        <w:t xml:space="preserve">The Pennsylvania Food Merchants Association advocates the views of more than </w:t>
      </w:r>
      <w:r w:rsidR="00894179" w:rsidRPr="000F1576">
        <w:rPr>
          <w:rFonts w:ascii="Arial" w:hAnsi="Arial" w:cs="Arial"/>
          <w:sz w:val="22"/>
          <w:szCs w:val="22"/>
        </w:rPr>
        <w:t>8</w:t>
      </w:r>
      <w:r w:rsidRPr="000F1576">
        <w:rPr>
          <w:rFonts w:ascii="Arial" w:hAnsi="Arial" w:cs="Arial"/>
          <w:sz w:val="22"/>
          <w:szCs w:val="22"/>
        </w:rPr>
        <w:t xml:space="preserve">00 convenience stores, supermarkets, independent grocers, wholesalers and consumer product vendors. PFMA members operate more than </w:t>
      </w:r>
      <w:r w:rsidR="00894179" w:rsidRPr="000F1576">
        <w:rPr>
          <w:rFonts w:ascii="Arial" w:hAnsi="Arial" w:cs="Arial"/>
          <w:sz w:val="22"/>
          <w:szCs w:val="22"/>
        </w:rPr>
        <w:t>2,800</w:t>
      </w:r>
      <w:r w:rsidRPr="000F1576">
        <w:rPr>
          <w:rFonts w:ascii="Arial" w:hAnsi="Arial" w:cs="Arial"/>
          <w:sz w:val="22"/>
          <w:szCs w:val="22"/>
        </w:rPr>
        <w:t xml:space="preserve"> stores and employ more than 1</w:t>
      </w:r>
      <w:r w:rsidR="000F1576" w:rsidRPr="000F1576">
        <w:rPr>
          <w:rFonts w:ascii="Arial" w:hAnsi="Arial" w:cs="Arial"/>
          <w:sz w:val="22"/>
          <w:szCs w:val="22"/>
        </w:rPr>
        <w:t>0</w:t>
      </w:r>
      <w:r w:rsidRPr="000F1576">
        <w:rPr>
          <w:rFonts w:ascii="Arial" w:hAnsi="Arial" w:cs="Arial"/>
          <w:sz w:val="22"/>
          <w:szCs w:val="22"/>
        </w:rPr>
        <w:t xml:space="preserve">0,000 Pennsylvanians. For more information on PFMA, visit </w:t>
      </w:r>
      <w:hyperlink r:id="rId8" w:history="1">
        <w:r w:rsidRPr="000F1576">
          <w:rPr>
            <w:rStyle w:val="Hyperlink"/>
            <w:rFonts w:ascii="Arial" w:hAnsi="Arial" w:cs="Arial"/>
            <w:sz w:val="22"/>
            <w:szCs w:val="22"/>
          </w:rPr>
          <w:t>www.pfma.org</w:t>
        </w:r>
      </w:hyperlink>
      <w:r w:rsidR="00894179" w:rsidRPr="000F1576">
        <w:rPr>
          <w:rFonts w:ascii="Arial" w:hAnsi="Arial" w:cs="Arial"/>
          <w:sz w:val="22"/>
          <w:szCs w:val="22"/>
        </w:rPr>
        <w:t xml:space="preserve">.       </w:t>
      </w:r>
    </w:p>
    <w:p w14:paraId="107DAD36" w14:textId="77777777" w:rsidR="00F7702A" w:rsidRDefault="00F7702A" w:rsidP="00F7702A">
      <w:pPr>
        <w:rPr>
          <w:rFonts w:ascii="Arial" w:hAnsi="Arial" w:cs="Arial"/>
          <w:sz w:val="22"/>
          <w:szCs w:val="22"/>
        </w:rPr>
      </w:pPr>
    </w:p>
    <w:p w14:paraId="406AB7BA" w14:textId="77777777" w:rsidR="00F7702A" w:rsidRPr="00F7702A" w:rsidRDefault="00F7702A" w:rsidP="00F77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8E537A" wp14:editId="3A253B26">
            <wp:extent cx="5486400" cy="957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maf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02A" w:rsidRPr="00F7702A" w:rsidSect="000F1576">
      <w:headerReference w:type="default" r:id="rId10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5EC75" w14:textId="77777777" w:rsidR="00B1273D" w:rsidRDefault="00B1273D" w:rsidP="008F5F80">
      <w:r>
        <w:separator/>
      </w:r>
    </w:p>
  </w:endnote>
  <w:endnote w:type="continuationSeparator" w:id="0">
    <w:p w14:paraId="719F8425" w14:textId="77777777" w:rsidR="00B1273D" w:rsidRDefault="00B1273D" w:rsidP="008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F3C0" w14:textId="77777777" w:rsidR="00B1273D" w:rsidRDefault="00B1273D" w:rsidP="008F5F80">
      <w:r>
        <w:separator/>
      </w:r>
    </w:p>
  </w:footnote>
  <w:footnote w:type="continuationSeparator" w:id="0">
    <w:p w14:paraId="6A1C1B7B" w14:textId="77777777" w:rsidR="00B1273D" w:rsidRDefault="00B1273D" w:rsidP="008F5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AE8BE" w14:textId="77777777" w:rsidR="00FD4403" w:rsidRDefault="00FD4403" w:rsidP="008F5F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844"/>
    <w:rsid w:val="00023D5F"/>
    <w:rsid w:val="00050378"/>
    <w:rsid w:val="000B3844"/>
    <w:rsid w:val="000F1576"/>
    <w:rsid w:val="00155810"/>
    <w:rsid w:val="002C4837"/>
    <w:rsid w:val="003516D9"/>
    <w:rsid w:val="003A617A"/>
    <w:rsid w:val="003F29E7"/>
    <w:rsid w:val="00472F62"/>
    <w:rsid w:val="004B5071"/>
    <w:rsid w:val="0054148A"/>
    <w:rsid w:val="00593D94"/>
    <w:rsid w:val="006C4CB8"/>
    <w:rsid w:val="006D3FB0"/>
    <w:rsid w:val="00785F87"/>
    <w:rsid w:val="007F2855"/>
    <w:rsid w:val="00840F2D"/>
    <w:rsid w:val="00894179"/>
    <w:rsid w:val="008F3E13"/>
    <w:rsid w:val="008F5F80"/>
    <w:rsid w:val="00905587"/>
    <w:rsid w:val="00997F97"/>
    <w:rsid w:val="00AD7465"/>
    <w:rsid w:val="00AF2958"/>
    <w:rsid w:val="00B1273D"/>
    <w:rsid w:val="00C21510"/>
    <w:rsid w:val="00C50318"/>
    <w:rsid w:val="00CA45C1"/>
    <w:rsid w:val="00D44577"/>
    <w:rsid w:val="00DA7A4A"/>
    <w:rsid w:val="00DF2BEF"/>
    <w:rsid w:val="00F22D87"/>
    <w:rsid w:val="00F7285E"/>
    <w:rsid w:val="00F7702A"/>
    <w:rsid w:val="00FD4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F2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5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80"/>
  </w:style>
  <w:style w:type="paragraph" w:styleId="Footer">
    <w:name w:val="footer"/>
    <w:basedOn w:val="Normal"/>
    <w:link w:val="FooterChar"/>
    <w:uiPriority w:val="99"/>
    <w:unhideWhenUsed/>
    <w:rsid w:val="008F5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80"/>
  </w:style>
  <w:style w:type="character" w:styleId="Hyperlink">
    <w:name w:val="Hyperlink"/>
    <w:basedOn w:val="DefaultParagraphFont"/>
    <w:uiPriority w:val="99"/>
    <w:unhideWhenUsed/>
    <w:rsid w:val="00F77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5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80"/>
  </w:style>
  <w:style w:type="paragraph" w:styleId="Footer">
    <w:name w:val="footer"/>
    <w:basedOn w:val="Normal"/>
    <w:link w:val="FooterChar"/>
    <w:uiPriority w:val="99"/>
    <w:unhideWhenUsed/>
    <w:rsid w:val="008F5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80"/>
  </w:style>
  <w:style w:type="character" w:styleId="Hyperlink">
    <w:name w:val="Hyperlink"/>
    <w:basedOn w:val="DefaultParagraphFont"/>
    <w:uiPriority w:val="99"/>
    <w:unhideWhenUsed/>
    <w:rsid w:val="00F7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fma.or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Macintosh Word</Application>
  <DocSecurity>0</DocSecurity>
  <Lines>12</Lines>
  <Paragraphs>3</Paragraphs>
  <ScaleCrop>false</ScaleCrop>
  <Company>PA Food Merchants Association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Peroni</dc:creator>
  <cp:lastModifiedBy>Elizabeth Peroni</cp:lastModifiedBy>
  <cp:revision>5</cp:revision>
  <cp:lastPrinted>2014-01-30T18:23:00Z</cp:lastPrinted>
  <dcterms:created xsi:type="dcterms:W3CDTF">2015-06-16T18:34:00Z</dcterms:created>
  <dcterms:modified xsi:type="dcterms:W3CDTF">2015-06-17T13:46:00Z</dcterms:modified>
</cp:coreProperties>
</file>