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60" w:rsidRPr="009B3D60" w:rsidRDefault="009B3D60" w:rsidP="009B3D60">
      <w:pPr>
        <w:spacing w:before="100" w:beforeAutospacing="1" w:after="100" w:afterAutospacing="1"/>
        <w:rPr>
          <w:rFonts w:ascii="Arial" w:hAnsi="Arial" w:cs="Arial"/>
          <w:color w:val="006600"/>
          <w:sz w:val="22"/>
          <w:szCs w:val="22"/>
        </w:rPr>
      </w:pPr>
      <w:r w:rsidRPr="009B3D60">
        <w:rPr>
          <w:rFonts w:ascii="Arial" w:hAnsi="Arial" w:cs="Arial"/>
          <w:b/>
          <w:bCs/>
          <w:color w:val="006600"/>
          <w:sz w:val="22"/>
          <w:szCs w:val="22"/>
        </w:rPr>
        <w:t>Reminder:</w:t>
      </w:r>
      <w:r w:rsidRPr="009B3D60">
        <w:rPr>
          <w:rFonts w:ascii="Arial" w:hAnsi="Arial" w:cs="Arial"/>
          <w:color w:val="006600"/>
          <w:sz w:val="22"/>
          <w:szCs w:val="22"/>
        </w:rPr>
        <w:t> </w:t>
      </w:r>
      <w:r w:rsidRPr="009B3D60">
        <w:rPr>
          <w:rFonts w:ascii="Arial" w:hAnsi="Arial" w:cs="Arial"/>
          <w:b/>
          <w:bCs/>
          <w:color w:val="006600"/>
          <w:sz w:val="22"/>
          <w:szCs w:val="22"/>
        </w:rPr>
        <w:t>Please keep on hand</w:t>
      </w:r>
      <w:r w:rsidRPr="009B3D60">
        <w:rPr>
          <w:rFonts w:ascii="Arial" w:hAnsi="Arial" w:cs="Arial"/>
          <w:b/>
          <w:bCs/>
          <w:color w:val="006600"/>
          <w:sz w:val="22"/>
          <w:szCs w:val="22"/>
        </w:rPr>
        <w:t xml:space="preserve"> for transportation emergencies</w:t>
      </w:r>
    </w:p>
    <w:p w:rsidR="009B3D60" w:rsidRPr="009B3D60" w:rsidRDefault="009B3D60" w:rsidP="009B3D60">
      <w:pPr>
        <w:spacing w:before="100" w:beforeAutospacing="1" w:after="100" w:afterAutospacing="1"/>
        <w:rPr>
          <w:rFonts w:ascii="Arial" w:hAnsi="Arial" w:cs="Arial"/>
          <w:sz w:val="20"/>
          <w:szCs w:val="22"/>
        </w:rPr>
      </w:pPr>
      <w:r w:rsidRPr="009B3D60">
        <w:rPr>
          <w:rFonts w:ascii="Arial" w:hAnsi="Arial" w:cs="Arial"/>
          <w:sz w:val="20"/>
          <w:szCs w:val="22"/>
        </w:rPr>
        <w:t xml:space="preserve">The 2008 Pennsylvania Emergency Management Agency (PEMA) Directive referencing food truck travel in Pennsylvania is attached. As Pennsylvania is a Commonwealth, </w:t>
      </w:r>
      <w:r w:rsidRPr="009B3D60">
        <w:rPr>
          <w:rFonts w:ascii="Arial" w:hAnsi="Arial" w:cs="Arial"/>
          <w:sz w:val="20"/>
          <w:szCs w:val="22"/>
          <w:highlight w:val="yellow"/>
        </w:rPr>
        <w:t>if local authorities decide to override this state directive and close roads to any and all traffic, they have that right.</w:t>
      </w:r>
      <w:r w:rsidRPr="009B3D60">
        <w:rPr>
          <w:rFonts w:ascii="Arial" w:hAnsi="Arial" w:cs="Arial"/>
          <w:sz w:val="20"/>
          <w:szCs w:val="22"/>
        </w:rPr>
        <w:t xml:space="preserve"> </w:t>
      </w:r>
    </w:p>
    <w:p w:rsidR="009B3D60" w:rsidRPr="009B3D60" w:rsidRDefault="009B3D60" w:rsidP="009B3D60">
      <w:pPr>
        <w:spacing w:before="100" w:beforeAutospacing="1" w:after="100" w:afterAutospacing="1"/>
        <w:rPr>
          <w:rFonts w:ascii="Arial" w:hAnsi="Arial" w:cs="Arial"/>
          <w:sz w:val="20"/>
          <w:szCs w:val="22"/>
        </w:rPr>
      </w:pPr>
      <w:r w:rsidRPr="009B3D60">
        <w:rPr>
          <w:rFonts w:ascii="Arial" w:hAnsi="Arial" w:cs="Arial"/>
          <w:sz w:val="20"/>
          <w:szCs w:val="22"/>
        </w:rPr>
        <w:t>Regarding the authorization letter on page 5 allowing essential private sector personnel onto roads ordered closed in emergencies (PEMA Directive D-2008-1), PEMA is OK with transferring the information from the sample letter onto the back of a laminated company badge. Drivers are encouraged to keep a copy of the entire directive in the glove box for further reference. Below is a sample that would fit on the back of a credential badge:</w:t>
      </w:r>
    </w:p>
    <w:p w:rsidR="009B3D60" w:rsidRPr="009B3D60" w:rsidRDefault="009B3D60" w:rsidP="009B3D60">
      <w:pPr>
        <w:spacing w:before="100" w:beforeAutospacing="1"/>
        <w:jc w:val="center"/>
        <w:rPr>
          <w:rFonts w:ascii="Arial" w:hAnsi="Arial" w:cs="Arial"/>
          <w:sz w:val="20"/>
          <w:szCs w:val="22"/>
        </w:rPr>
      </w:pPr>
      <w:r w:rsidRPr="009B3D60">
        <w:rPr>
          <w:rStyle w:val="Strong"/>
          <w:rFonts w:ascii="Arial" w:hAnsi="Arial" w:cs="Arial"/>
          <w:sz w:val="20"/>
          <w:szCs w:val="22"/>
        </w:rPr>
        <w:t>PEMA Directive</w:t>
      </w:r>
    </w:p>
    <w:p w:rsidR="009B3D60" w:rsidRPr="009B3D60" w:rsidRDefault="009B3D60" w:rsidP="009B3D60">
      <w:pPr>
        <w:spacing w:before="120"/>
        <w:jc w:val="center"/>
        <w:rPr>
          <w:rFonts w:ascii="Arial" w:hAnsi="Arial" w:cs="Arial"/>
          <w:sz w:val="20"/>
          <w:szCs w:val="22"/>
        </w:rPr>
      </w:pPr>
      <w:r w:rsidRPr="009B3D60">
        <w:rPr>
          <w:rStyle w:val="Strong"/>
          <w:rFonts w:ascii="Arial" w:hAnsi="Arial" w:cs="Arial"/>
          <w:sz w:val="20"/>
          <w:szCs w:val="22"/>
        </w:rPr>
        <w:t xml:space="preserve">Travel Authorization </w:t>
      </w:r>
      <w:proofErr w:type="gramStart"/>
      <w:r w:rsidRPr="009B3D60">
        <w:rPr>
          <w:rStyle w:val="Strong"/>
          <w:rFonts w:ascii="Arial" w:hAnsi="Arial" w:cs="Arial"/>
          <w:sz w:val="20"/>
          <w:szCs w:val="22"/>
        </w:rPr>
        <w:t>During</w:t>
      </w:r>
      <w:proofErr w:type="gramEnd"/>
      <w:r w:rsidRPr="009B3D60">
        <w:rPr>
          <w:rStyle w:val="Strong"/>
          <w:rFonts w:ascii="Arial" w:hAnsi="Arial" w:cs="Arial"/>
          <w:sz w:val="20"/>
          <w:szCs w:val="22"/>
        </w:rPr>
        <w:t xml:space="preserve"> Declared State of Emergency</w:t>
      </w:r>
    </w:p>
    <w:p w:rsidR="009B3D60" w:rsidRPr="009B3D60" w:rsidRDefault="009B3D60" w:rsidP="009B3D60">
      <w:pPr>
        <w:spacing w:before="240" w:after="100" w:afterAutospacing="1"/>
        <w:rPr>
          <w:rFonts w:ascii="Arial" w:hAnsi="Arial" w:cs="Arial"/>
          <w:sz w:val="20"/>
          <w:szCs w:val="22"/>
        </w:rPr>
      </w:pPr>
      <w:r w:rsidRPr="009B3D60">
        <w:rPr>
          <w:rStyle w:val="Strong"/>
          <w:rFonts w:ascii="Arial" w:hAnsi="Arial" w:cs="Arial"/>
          <w:sz w:val="20"/>
          <w:szCs w:val="22"/>
        </w:rPr>
        <w:t>Law Enforcement Official:</w:t>
      </w:r>
    </w:p>
    <w:p w:rsidR="009B3D60" w:rsidRPr="009B3D60" w:rsidRDefault="009B3D60" w:rsidP="009B3D60">
      <w:pPr>
        <w:spacing w:before="100" w:beforeAutospacing="1" w:after="100" w:afterAutospacing="1"/>
        <w:rPr>
          <w:rFonts w:ascii="Arial" w:hAnsi="Arial" w:cs="Arial"/>
          <w:sz w:val="20"/>
          <w:szCs w:val="22"/>
        </w:rPr>
      </w:pPr>
      <w:r w:rsidRPr="009B3D60">
        <w:rPr>
          <w:rFonts w:ascii="Arial" w:hAnsi="Arial" w:cs="Arial"/>
          <w:sz w:val="20"/>
          <w:szCs w:val="22"/>
        </w:rPr>
        <w:t>Bearer accompanied by valid driver’s license and official identification/credential is deemed to be essential emergency operations personnel to sustain general public’s health or safety.  Please grant access to passable roads while engaged in or traveling to/from designated emergency activities. This is not to supersede enforcement of PA Vehicle Code, Title 75 provisions.</w:t>
      </w:r>
    </w:p>
    <w:p w:rsidR="009B3D60" w:rsidRPr="009B3D60" w:rsidRDefault="009B3D60" w:rsidP="009B3D60">
      <w:pPr>
        <w:spacing w:before="40" w:after="100" w:afterAutospacing="1"/>
        <w:rPr>
          <w:rFonts w:ascii="Arial" w:hAnsi="Arial" w:cs="Arial"/>
          <w:sz w:val="20"/>
          <w:szCs w:val="22"/>
        </w:rPr>
      </w:pPr>
      <w:r w:rsidRPr="009B3D60">
        <w:rPr>
          <w:rStyle w:val="Strong"/>
          <w:rFonts w:ascii="Arial" w:hAnsi="Arial" w:cs="Arial"/>
          <w:sz w:val="20"/>
          <w:szCs w:val="22"/>
        </w:rPr>
        <w:t>Validate essential status at: </w:t>
      </w:r>
      <w:r w:rsidRPr="009B3D60">
        <w:rPr>
          <w:rFonts w:ascii="Arial" w:hAnsi="Arial" w:cs="Arial"/>
          <w:sz w:val="20"/>
          <w:szCs w:val="22"/>
        </w:rPr>
        <w:t> </w:t>
      </w:r>
      <w:r w:rsidRPr="009B3D60">
        <w:rPr>
          <w:rStyle w:val="Strong"/>
          <w:rFonts w:ascii="Arial" w:hAnsi="Arial" w:cs="Arial"/>
          <w:sz w:val="20"/>
          <w:szCs w:val="22"/>
        </w:rPr>
        <w:t>(555)</w:t>
      </w:r>
      <w:r w:rsidRPr="009B3D60">
        <w:rPr>
          <w:rFonts w:ascii="Arial" w:hAnsi="Arial" w:cs="Arial"/>
          <w:sz w:val="20"/>
          <w:szCs w:val="22"/>
        </w:rPr>
        <w:t> </w:t>
      </w:r>
      <w:r w:rsidRPr="009B3D60">
        <w:rPr>
          <w:rStyle w:val="Strong"/>
          <w:rFonts w:ascii="Arial" w:hAnsi="Arial" w:cs="Arial"/>
          <w:sz w:val="20"/>
          <w:szCs w:val="22"/>
        </w:rPr>
        <w:t>555-5555.</w:t>
      </w:r>
      <w:r w:rsidRPr="009B3D60">
        <w:rPr>
          <w:rStyle w:val="Strong"/>
          <w:rFonts w:ascii="Arial" w:hAnsi="Arial" w:cs="Arial"/>
          <w:color w:val="1F497D"/>
          <w:sz w:val="20"/>
          <w:szCs w:val="22"/>
        </w:rPr>
        <w:t xml:space="preserve">                             </w:t>
      </w:r>
    </w:p>
    <w:p w:rsidR="009B3D60" w:rsidRDefault="009B3D60" w:rsidP="009B3D60">
      <w:pPr>
        <w:jc w:val="center"/>
        <w:rPr>
          <w:rFonts w:ascii="Arial" w:eastAsia="Times New Roman" w:hAnsi="Arial" w:cs="Arial"/>
          <w:sz w:val="22"/>
          <w:szCs w:val="22"/>
        </w:rPr>
      </w:pPr>
      <w:r>
        <w:rPr>
          <w:rFonts w:ascii="Arial" w:eastAsia="Times New Roman" w:hAnsi="Arial" w:cs="Arial"/>
          <w:sz w:val="22"/>
          <w:szCs w:val="22"/>
        </w:rPr>
        <w:pict>
          <v:rect id="_x0000_i1025" style="width:468pt;height:1.5pt" o:hralign="center" o:hrstd="t" o:hr="t" fillcolor="#a0a0a0" stroked="f"/>
        </w:pict>
      </w:r>
    </w:p>
    <w:p w:rsidR="009B3D60" w:rsidRDefault="009B3D60" w:rsidP="009B3D60">
      <w:pPr>
        <w:spacing w:before="40" w:after="100" w:afterAutospacing="1"/>
      </w:pPr>
      <w:r>
        <w:t> </w:t>
      </w:r>
    </w:p>
    <w:p w:rsidR="009B3D60" w:rsidRPr="009B3D60" w:rsidRDefault="009B3D60" w:rsidP="009B3D60">
      <w:pPr>
        <w:spacing w:before="100" w:beforeAutospacing="1" w:after="100" w:afterAutospacing="1"/>
        <w:rPr>
          <w:rFonts w:ascii="Arial" w:hAnsi="Arial" w:cs="Arial"/>
          <w:color w:val="006600"/>
          <w:sz w:val="28"/>
          <w:szCs w:val="28"/>
        </w:rPr>
      </w:pPr>
      <w:r w:rsidRPr="009B3D60">
        <w:rPr>
          <w:rStyle w:val="Strong"/>
          <w:rFonts w:ascii="Arial" w:hAnsi="Arial" w:cs="Arial"/>
          <w:color w:val="006600"/>
          <w:sz w:val="22"/>
          <w:szCs w:val="22"/>
        </w:rPr>
        <w:t xml:space="preserve">PEMA Directive Authorizes Food Deliveries </w:t>
      </w:r>
      <w:proofErr w:type="gramStart"/>
      <w:r w:rsidRPr="009B3D60">
        <w:rPr>
          <w:rStyle w:val="Strong"/>
          <w:rFonts w:ascii="Arial" w:hAnsi="Arial" w:cs="Arial"/>
          <w:color w:val="006600"/>
          <w:sz w:val="22"/>
          <w:szCs w:val="22"/>
        </w:rPr>
        <w:t>During</w:t>
      </w:r>
      <w:proofErr w:type="gramEnd"/>
      <w:r w:rsidRPr="009B3D60">
        <w:rPr>
          <w:rStyle w:val="Strong"/>
          <w:rFonts w:ascii="Arial" w:hAnsi="Arial" w:cs="Arial"/>
          <w:color w:val="006600"/>
          <w:sz w:val="22"/>
          <w:szCs w:val="22"/>
        </w:rPr>
        <w:t xml:space="preserve"> Emergencies</w:t>
      </w:r>
    </w:p>
    <w:p w:rsidR="009B3D60" w:rsidRPr="009B3D60" w:rsidRDefault="009B3D60" w:rsidP="009B3D60">
      <w:pPr>
        <w:pStyle w:val="NormalWeb"/>
        <w:rPr>
          <w:rFonts w:ascii="Arial" w:hAnsi="Arial" w:cs="Arial"/>
          <w:sz w:val="20"/>
          <w:szCs w:val="22"/>
        </w:rPr>
      </w:pPr>
      <w:r w:rsidRPr="009B3D60">
        <w:rPr>
          <w:rFonts w:ascii="Arial" w:hAnsi="Arial" w:cs="Arial"/>
          <w:sz w:val="20"/>
          <w:szCs w:val="22"/>
        </w:rPr>
        <w:t xml:space="preserve">The purpose of the following Pennsylvania Emergency Management Agency (PEMA) Directive is to provide guidance with regard to which persons are authorized to travel on highways after the occurrence of a declared disaster that affects travel in the Commonwealth. </w:t>
      </w:r>
      <w:r w:rsidRPr="009B3D60">
        <w:rPr>
          <w:rFonts w:ascii="Arial" w:hAnsi="Arial" w:cs="Arial"/>
          <w:sz w:val="20"/>
          <w:szCs w:val="22"/>
          <w:highlight w:val="yellow"/>
        </w:rPr>
        <w:t>On page three of the directive (pdf file attached) letter "K" references "food delivery and personnel involved in the pickup or delivery of milk" as essential and cleared for travel.</w:t>
      </w:r>
    </w:p>
    <w:p w:rsidR="009B3D60" w:rsidRPr="009B3D60" w:rsidRDefault="009B3D60" w:rsidP="009B3D60">
      <w:pPr>
        <w:pStyle w:val="NormalWeb"/>
        <w:rPr>
          <w:rFonts w:ascii="Arial" w:hAnsi="Arial" w:cs="Arial"/>
          <w:sz w:val="20"/>
          <w:szCs w:val="22"/>
          <w:highlight w:val="yellow"/>
        </w:rPr>
      </w:pPr>
      <w:r w:rsidRPr="009B3D60">
        <w:rPr>
          <w:rFonts w:ascii="Arial" w:hAnsi="Arial" w:cs="Arial"/>
          <w:sz w:val="20"/>
          <w:szCs w:val="22"/>
          <w:highlight w:val="yellow"/>
        </w:rPr>
        <w:t xml:space="preserve">Also see: j) </w:t>
      </w:r>
      <w:proofErr w:type="gramStart"/>
      <w:r w:rsidRPr="009B3D60">
        <w:rPr>
          <w:rFonts w:ascii="Arial" w:hAnsi="Arial" w:cs="Arial"/>
          <w:sz w:val="20"/>
          <w:szCs w:val="22"/>
          <w:highlight w:val="yellow"/>
        </w:rPr>
        <w:t>Heating</w:t>
      </w:r>
      <w:proofErr w:type="gramEnd"/>
      <w:r w:rsidRPr="009B3D60">
        <w:rPr>
          <w:rFonts w:ascii="Arial" w:hAnsi="Arial" w:cs="Arial"/>
          <w:sz w:val="20"/>
          <w:szCs w:val="22"/>
          <w:highlight w:val="yellow"/>
        </w:rPr>
        <w:t xml:space="preserve"> oil and fuel oil delivery personnel who are responding to an emergency call for fuel at a home or business.</w:t>
      </w:r>
    </w:p>
    <w:p w:rsidR="009B3D60" w:rsidRPr="009B3D60" w:rsidRDefault="009B3D60" w:rsidP="009B3D60">
      <w:pPr>
        <w:pStyle w:val="NormalWeb"/>
        <w:rPr>
          <w:rFonts w:ascii="Arial" w:hAnsi="Arial" w:cs="Arial"/>
          <w:szCs w:val="28"/>
        </w:rPr>
      </w:pPr>
      <w:r w:rsidRPr="009B3D60">
        <w:rPr>
          <w:rFonts w:ascii="Arial" w:hAnsi="Arial" w:cs="Arial"/>
          <w:sz w:val="20"/>
          <w:szCs w:val="22"/>
          <w:highlight w:val="yellow"/>
        </w:rPr>
        <w:t xml:space="preserve">And n) </w:t>
      </w:r>
      <w:proofErr w:type="gramStart"/>
      <w:r w:rsidRPr="009B3D60">
        <w:rPr>
          <w:rFonts w:ascii="Arial" w:hAnsi="Arial" w:cs="Arial"/>
          <w:sz w:val="20"/>
          <w:szCs w:val="22"/>
          <w:highlight w:val="yellow"/>
        </w:rPr>
        <w:t>Other</w:t>
      </w:r>
      <w:proofErr w:type="gramEnd"/>
      <w:r w:rsidRPr="009B3D60">
        <w:rPr>
          <w:rFonts w:ascii="Arial" w:hAnsi="Arial" w:cs="Arial"/>
          <w:sz w:val="20"/>
          <w:szCs w:val="22"/>
          <w:highlight w:val="yellow"/>
        </w:rPr>
        <w:t xml:space="preserve"> persons as authorized by PSP, city, or municipal police officers on an individual case-by-case basis.</w:t>
      </w:r>
      <w:r w:rsidRPr="009B3D60">
        <w:rPr>
          <w:rFonts w:ascii="Arial" w:hAnsi="Arial" w:cs="Arial"/>
          <w:sz w:val="20"/>
          <w:szCs w:val="22"/>
        </w:rPr>
        <w:br/>
      </w:r>
      <w:r w:rsidRPr="009B3D60">
        <w:rPr>
          <w:rFonts w:ascii="Arial" w:hAnsi="Arial" w:cs="Arial"/>
          <w:sz w:val="20"/>
          <w:szCs w:val="22"/>
        </w:rPr>
        <w:br/>
        <w:t xml:space="preserve">Businesses are asked to develop a preparedness plan which identifies key personnel and all hours staffing. During an emergency, key </w:t>
      </w:r>
      <w:proofErr w:type="gramStart"/>
      <w:r w:rsidRPr="009B3D60">
        <w:rPr>
          <w:rFonts w:ascii="Arial" w:hAnsi="Arial" w:cs="Arial"/>
          <w:sz w:val="20"/>
          <w:szCs w:val="22"/>
        </w:rPr>
        <w:t>staff that are</w:t>
      </w:r>
      <w:proofErr w:type="gramEnd"/>
      <w:r w:rsidRPr="009B3D60">
        <w:rPr>
          <w:rFonts w:ascii="Arial" w:hAnsi="Arial" w:cs="Arial"/>
          <w:sz w:val="20"/>
          <w:szCs w:val="22"/>
        </w:rPr>
        <w:t xml:space="preserve"> traveling will need a credential badge identifier issued from their place of work, a driver's license and the filled out letter that can be located on page 5 of the </w:t>
      </w:r>
      <w:hyperlink r:id="rId5" w:history="1">
        <w:r w:rsidRPr="009B3D60">
          <w:rPr>
            <w:rStyle w:val="Hyperlink"/>
            <w:rFonts w:ascii="Arial" w:hAnsi="Arial" w:cs="Arial"/>
            <w:sz w:val="20"/>
            <w:szCs w:val="22"/>
          </w:rPr>
          <w:t>pdf file</w:t>
        </w:r>
      </w:hyperlink>
      <w:r w:rsidRPr="009B3D60">
        <w:rPr>
          <w:rFonts w:ascii="Arial" w:hAnsi="Arial" w:cs="Arial"/>
          <w:sz w:val="20"/>
          <w:szCs w:val="22"/>
        </w:rPr>
        <w:t xml:space="preserve">. This letter text can be placed on your own company letterhead.  In addition, if roads are clearly impassable, key staff credentials and the directive letter will not gain passage on to roads. </w:t>
      </w:r>
      <w:r w:rsidRPr="009B3D60">
        <w:rPr>
          <w:rFonts w:ascii="Arial" w:hAnsi="Arial" w:cs="Arial"/>
          <w:i/>
          <w:iCs/>
          <w:sz w:val="20"/>
          <w:szCs w:val="22"/>
        </w:rPr>
        <w:t>Please note that counties and municipalities have the option to choose not to honor this state issued directive.</w:t>
      </w:r>
    </w:p>
    <w:p w:rsidR="00761F67" w:rsidRDefault="009B3D60" w:rsidP="009B3D60">
      <w:pPr>
        <w:pStyle w:val="NormalWeb"/>
      </w:pPr>
      <w:r>
        <w:rPr>
          <w:noProof/>
        </w:rPr>
        <w:drawing>
          <wp:inline distT="0" distB="0" distL="0" distR="0" wp14:anchorId="4B2167C2" wp14:editId="5B9655AA">
            <wp:extent cx="3122762" cy="1798421"/>
            <wp:effectExtent l="0" t="0" r="1905" b="0"/>
            <wp:docPr id="2" name="Picture 2" descr="http://www.memberize.com/clubportal/images/clubimages/2294/Directive%20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mberize.com/clubportal/images/clubimages/2294/Directive%20ScreenShot.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123321" cy="1798743"/>
                    </a:xfrm>
                    <a:prstGeom prst="rect">
                      <a:avLst/>
                    </a:prstGeom>
                    <a:noFill/>
                    <a:ln>
                      <a:noFill/>
                    </a:ln>
                  </pic:spPr>
                </pic:pic>
              </a:graphicData>
            </a:graphic>
          </wp:inline>
        </w:drawing>
      </w:r>
      <w:bookmarkStart w:id="0" w:name="_GoBack"/>
      <w:bookmarkEnd w:id="0"/>
    </w:p>
    <w:sectPr w:rsidR="00761F67" w:rsidSect="009B3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60"/>
    <w:rsid w:val="0024016F"/>
    <w:rsid w:val="005C1F18"/>
    <w:rsid w:val="00761F67"/>
    <w:rsid w:val="007B6D69"/>
    <w:rsid w:val="009B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D60"/>
    <w:pPr>
      <w:spacing w:after="0" w:line="240" w:lineRule="auto"/>
    </w:pPr>
    <w:rPr>
      <w:rFonts w:ascii="Times"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3D60"/>
    <w:rPr>
      <w:color w:val="0000FF"/>
      <w:u w:val="single"/>
    </w:rPr>
  </w:style>
  <w:style w:type="paragraph" w:styleId="NormalWeb">
    <w:name w:val="Normal (Web)"/>
    <w:basedOn w:val="Normal"/>
    <w:uiPriority w:val="99"/>
    <w:unhideWhenUsed/>
    <w:rsid w:val="009B3D60"/>
    <w:pPr>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locked/>
    <w:rsid w:val="009B3D60"/>
    <w:rPr>
      <w:rFonts w:ascii="Times" w:hAnsi="Times" w:cs="Times"/>
    </w:rPr>
  </w:style>
  <w:style w:type="paragraph" w:styleId="ListParagraph">
    <w:name w:val="List Paragraph"/>
    <w:basedOn w:val="Normal"/>
    <w:link w:val="ListParagraphChar"/>
    <w:uiPriority w:val="34"/>
    <w:qFormat/>
    <w:rsid w:val="009B3D60"/>
    <w:pPr>
      <w:ind w:left="720"/>
    </w:pPr>
    <w:rPr>
      <w:rFonts w:cs="Times"/>
      <w:sz w:val="22"/>
      <w:szCs w:val="22"/>
    </w:rPr>
  </w:style>
  <w:style w:type="paragraph" w:customStyle="1" w:styleId="OmniPage261">
    <w:name w:val="OmniPage #261"/>
    <w:basedOn w:val="Normal"/>
    <w:uiPriority w:val="99"/>
    <w:semiHidden/>
    <w:rsid w:val="009B3D60"/>
    <w:pPr>
      <w:overflowPunct w:val="0"/>
      <w:autoSpaceDE w:val="0"/>
      <w:autoSpaceDN w:val="0"/>
      <w:ind w:left="1369"/>
    </w:pPr>
    <w:rPr>
      <w:rFonts w:ascii="Times New Roman" w:hAnsi="Times New Roman"/>
    </w:rPr>
  </w:style>
  <w:style w:type="character" w:styleId="Strong">
    <w:name w:val="Strong"/>
    <w:basedOn w:val="DefaultParagraphFont"/>
    <w:uiPriority w:val="22"/>
    <w:qFormat/>
    <w:rsid w:val="009B3D60"/>
    <w:rPr>
      <w:b/>
      <w:bCs/>
    </w:rPr>
  </w:style>
  <w:style w:type="paragraph" w:styleId="BalloonText">
    <w:name w:val="Balloon Text"/>
    <w:basedOn w:val="Normal"/>
    <w:link w:val="BalloonTextChar"/>
    <w:uiPriority w:val="99"/>
    <w:semiHidden/>
    <w:unhideWhenUsed/>
    <w:rsid w:val="009B3D60"/>
    <w:rPr>
      <w:rFonts w:ascii="Tahoma" w:hAnsi="Tahoma" w:cs="Tahoma"/>
      <w:sz w:val="16"/>
      <w:szCs w:val="16"/>
    </w:rPr>
  </w:style>
  <w:style w:type="character" w:customStyle="1" w:styleId="BalloonTextChar">
    <w:name w:val="Balloon Text Char"/>
    <w:basedOn w:val="DefaultParagraphFont"/>
    <w:link w:val="BalloonText"/>
    <w:uiPriority w:val="99"/>
    <w:semiHidden/>
    <w:rsid w:val="009B3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D60"/>
    <w:pPr>
      <w:spacing w:after="0" w:line="240" w:lineRule="auto"/>
    </w:pPr>
    <w:rPr>
      <w:rFonts w:ascii="Times"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3D60"/>
    <w:rPr>
      <w:color w:val="0000FF"/>
      <w:u w:val="single"/>
    </w:rPr>
  </w:style>
  <w:style w:type="paragraph" w:styleId="NormalWeb">
    <w:name w:val="Normal (Web)"/>
    <w:basedOn w:val="Normal"/>
    <w:uiPriority w:val="99"/>
    <w:unhideWhenUsed/>
    <w:rsid w:val="009B3D60"/>
    <w:pPr>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locked/>
    <w:rsid w:val="009B3D60"/>
    <w:rPr>
      <w:rFonts w:ascii="Times" w:hAnsi="Times" w:cs="Times"/>
    </w:rPr>
  </w:style>
  <w:style w:type="paragraph" w:styleId="ListParagraph">
    <w:name w:val="List Paragraph"/>
    <w:basedOn w:val="Normal"/>
    <w:link w:val="ListParagraphChar"/>
    <w:uiPriority w:val="34"/>
    <w:qFormat/>
    <w:rsid w:val="009B3D60"/>
    <w:pPr>
      <w:ind w:left="720"/>
    </w:pPr>
    <w:rPr>
      <w:rFonts w:cs="Times"/>
      <w:sz w:val="22"/>
      <w:szCs w:val="22"/>
    </w:rPr>
  </w:style>
  <w:style w:type="paragraph" w:customStyle="1" w:styleId="OmniPage261">
    <w:name w:val="OmniPage #261"/>
    <w:basedOn w:val="Normal"/>
    <w:uiPriority w:val="99"/>
    <w:semiHidden/>
    <w:rsid w:val="009B3D60"/>
    <w:pPr>
      <w:overflowPunct w:val="0"/>
      <w:autoSpaceDE w:val="0"/>
      <w:autoSpaceDN w:val="0"/>
      <w:ind w:left="1369"/>
    </w:pPr>
    <w:rPr>
      <w:rFonts w:ascii="Times New Roman" w:hAnsi="Times New Roman"/>
    </w:rPr>
  </w:style>
  <w:style w:type="character" w:styleId="Strong">
    <w:name w:val="Strong"/>
    <w:basedOn w:val="DefaultParagraphFont"/>
    <w:uiPriority w:val="22"/>
    <w:qFormat/>
    <w:rsid w:val="009B3D60"/>
    <w:rPr>
      <w:b/>
      <w:bCs/>
    </w:rPr>
  </w:style>
  <w:style w:type="paragraph" w:styleId="BalloonText">
    <w:name w:val="Balloon Text"/>
    <w:basedOn w:val="Normal"/>
    <w:link w:val="BalloonTextChar"/>
    <w:uiPriority w:val="99"/>
    <w:semiHidden/>
    <w:unhideWhenUsed/>
    <w:rsid w:val="009B3D60"/>
    <w:rPr>
      <w:rFonts w:ascii="Tahoma" w:hAnsi="Tahoma" w:cs="Tahoma"/>
      <w:sz w:val="16"/>
      <w:szCs w:val="16"/>
    </w:rPr>
  </w:style>
  <w:style w:type="character" w:customStyle="1" w:styleId="BalloonTextChar">
    <w:name w:val="Balloon Text Char"/>
    <w:basedOn w:val="DefaultParagraphFont"/>
    <w:link w:val="BalloonText"/>
    <w:uiPriority w:val="99"/>
    <w:semiHidden/>
    <w:rsid w:val="009B3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jpg@01CF1C2F.B9AA4C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emberize.com/clubportal/images/clubimages/2294/Movement%20of%20Authorized%20Personnel%20on%20Commonwealth%20Highways%20During%20a%20Disaster.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2458</Characters>
  <Application>Microsoft Office Word</Application>
  <DocSecurity>0</DocSecurity>
  <Lines>20</Lines>
  <Paragraphs>5</Paragraphs>
  <ScaleCrop>false</ScaleCrop>
  <Company>Hewlett-Packard Company</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Knapp</dc:creator>
  <cp:lastModifiedBy>Annette Knapp</cp:lastModifiedBy>
  <cp:revision>1</cp:revision>
  <dcterms:created xsi:type="dcterms:W3CDTF">2014-05-14T18:22:00Z</dcterms:created>
  <dcterms:modified xsi:type="dcterms:W3CDTF">2014-05-14T18:24:00Z</dcterms:modified>
</cp:coreProperties>
</file>